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/>
          <w:sz w:val="32"/>
          <w:szCs w:val="32"/>
        </w:rPr>
        <w:t>（第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/>
          <w:sz w:val="32"/>
          <w:szCs w:val="32"/>
        </w:rPr>
        <w:t>届）中国智慧物流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与供应链创新发展</w:t>
      </w:r>
      <w:r>
        <w:rPr>
          <w:rFonts w:hint="eastAsia" w:ascii="仿宋" w:hAnsi="仿宋" w:eastAsia="仿宋" w:cs="仿宋"/>
          <w:b/>
          <w:sz w:val="32"/>
          <w:szCs w:val="32"/>
        </w:rPr>
        <w:t>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参会回执表</w:t>
      </w:r>
    </w:p>
    <w:p>
      <w:pPr>
        <w:spacing w:line="520" w:lineRule="exact"/>
        <w:ind w:firstLine="723" w:firstLineChars="200"/>
        <w:jc w:val="center"/>
        <w:rPr>
          <w:rFonts w:hint="eastAsia" w:ascii="仿宋" w:hAnsi="仿宋" w:eastAsia="仿宋" w:cs="仿宋"/>
          <w:b/>
          <w:sz w:val="36"/>
          <w:szCs w:val="36"/>
        </w:rPr>
      </w:pPr>
    </w:p>
    <w:tbl>
      <w:tblPr>
        <w:tblStyle w:val="2"/>
        <w:tblpPr w:leftFromText="180" w:rightFromText="180" w:vertAnchor="page" w:horzAnchor="page" w:tblpX="1646" w:tblpY="3020"/>
        <w:tblW w:w="87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1510"/>
        <w:gridCol w:w="145"/>
        <w:gridCol w:w="776"/>
        <w:gridCol w:w="1205"/>
        <w:gridCol w:w="1417"/>
        <w:gridCol w:w="2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参会人员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E-mail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大会指定收费账户</w:t>
            </w:r>
          </w:p>
        </w:tc>
        <w:tc>
          <w:tcPr>
            <w:tcW w:w="746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 □会员单位 1800元/人   □非会员单位2200元/人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58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招商银行股份有限公司北京玉泉路支行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开户帐号</w:t>
            </w:r>
          </w:p>
        </w:tc>
        <w:tc>
          <w:tcPr>
            <w:tcW w:w="58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1109 1091 5910 101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开户名称</w:t>
            </w:r>
          </w:p>
        </w:tc>
        <w:tc>
          <w:tcPr>
            <w:tcW w:w="58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北京国信创联信息咨询中心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总计费用</w:t>
            </w:r>
          </w:p>
        </w:tc>
        <w:tc>
          <w:tcPr>
            <w:tcW w:w="746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￥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元；   大写人民币：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参会单位公章或负责人签字：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组委会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咨询方式</w:t>
            </w: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中国交通运输协会智慧物流专业委员会：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张佩佩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 010-685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63155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18511970251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传  真: 010-685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63155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 邮  箱：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zhangpeipei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@wlxh.org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D35D43"/>
    <w:rsid w:val="2BD35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2021-03-05T00:51:00Z</dcterms:created>
  <dc:creator>Administrator</dc:creator>
  <cp:lastModifiedBy>Administrator</cp:lastModifiedBy>
  <dcterms:modified xsi:type="dcterms:W3CDTF">2021-03-05T00:51:56Z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